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437B" w14:textId="77777777" w:rsidR="002A70A1" w:rsidRPr="008D7CBC" w:rsidRDefault="002A70A1" w:rsidP="002A70A1">
      <w:pPr>
        <w:pStyle w:val="Default"/>
        <w:rPr>
          <w:rFonts w:ascii="Calibri" w:hAnsi="Calibri" w:cs="Calibri"/>
        </w:rPr>
      </w:pPr>
    </w:p>
    <w:p w14:paraId="391B6468" w14:textId="11D34389" w:rsidR="002A70A1" w:rsidRPr="008D7CBC" w:rsidRDefault="002A70A1" w:rsidP="002A70A1">
      <w:pPr>
        <w:pStyle w:val="Default"/>
        <w:rPr>
          <w:rFonts w:ascii="Calibri" w:hAnsi="Calibri" w:cs="Calibri"/>
        </w:rPr>
      </w:pPr>
      <w:r w:rsidRPr="008D7CBC">
        <w:rPr>
          <w:rFonts w:ascii="Calibri" w:hAnsi="Calibri" w:cs="Calibri"/>
        </w:rPr>
        <w:t xml:space="preserve"> </w:t>
      </w:r>
    </w:p>
    <w:p w14:paraId="780E51AB" w14:textId="43125DB0" w:rsidR="002A70A1" w:rsidRPr="008D7CBC" w:rsidRDefault="002A70A1" w:rsidP="002A70A1">
      <w:pPr>
        <w:rPr>
          <w:rFonts w:cs="Calibri"/>
          <w:color w:val="000000"/>
          <w:sz w:val="20"/>
          <w:szCs w:val="20"/>
        </w:rPr>
      </w:pPr>
      <w:r w:rsidRPr="008D7CBC">
        <w:rPr>
          <w:rFonts w:cs="Calibri"/>
          <w:color w:val="000000"/>
          <w:sz w:val="20"/>
          <w:szCs w:val="20"/>
        </w:rPr>
        <w:t>WOU-SO</w:t>
      </w:r>
      <w:r w:rsidR="0066448B" w:rsidRPr="008D7CBC">
        <w:rPr>
          <w:rFonts w:cs="Calibri"/>
          <w:color w:val="000000"/>
          <w:sz w:val="20"/>
          <w:szCs w:val="20"/>
        </w:rPr>
        <w:t>.272.</w:t>
      </w:r>
      <w:r w:rsidR="00EA6862" w:rsidRPr="008D7CBC">
        <w:rPr>
          <w:rFonts w:cs="Calibri"/>
          <w:color w:val="000000"/>
          <w:sz w:val="20"/>
          <w:szCs w:val="20"/>
        </w:rPr>
        <w:t>5.2024</w:t>
      </w:r>
    </w:p>
    <w:p w14:paraId="55406AD1" w14:textId="1952AC3B" w:rsidR="002A70A1" w:rsidRPr="008D7CBC" w:rsidRDefault="002A70A1" w:rsidP="002A70A1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8D7CBC">
        <w:rPr>
          <w:rFonts w:ascii="Calibri" w:hAnsi="Calibri" w:cs="Calibri"/>
          <w:b/>
          <w:bCs/>
          <w:sz w:val="28"/>
          <w:szCs w:val="28"/>
        </w:rPr>
        <w:t>INFORMACJA O PRZETWARZANIU DANYCH OSOBOWYCH</w:t>
      </w:r>
    </w:p>
    <w:p w14:paraId="234EA586" w14:textId="13A60ACF" w:rsidR="002A70A1" w:rsidRDefault="002A70A1" w:rsidP="002A70A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8D7CBC">
        <w:rPr>
          <w:rFonts w:ascii="Calibri" w:hAnsi="Calibri" w:cs="Calibri"/>
          <w:b/>
          <w:bCs/>
          <w:sz w:val="28"/>
          <w:szCs w:val="28"/>
        </w:rPr>
        <w:t>- ZAMÓWIENIA PUBLICZNE UDZIALANE POZA USTAWĄ PRAWO ZAMÓWIEŃ PUBLICZNYCH</w:t>
      </w:r>
    </w:p>
    <w:p w14:paraId="044D79E1" w14:textId="77777777" w:rsidR="008D7CBC" w:rsidRPr="008D7CBC" w:rsidRDefault="008D7CBC" w:rsidP="002A70A1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1B30D81A" w14:textId="0E55C460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„RODO”, Wojewódzki Urząd Ochrony Zabytków w Warszawie informuje o zasadach oraz o przysługujących Pani/Panu prawach związanych z przetwarzaniem Pani/Pana danych osobowych. </w:t>
      </w:r>
    </w:p>
    <w:p w14:paraId="3BDF2FCB" w14:textId="5129343F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Wskazanie administratora </w:t>
      </w:r>
      <w:r w:rsidRPr="008D7CBC">
        <w:rPr>
          <w:rFonts w:ascii="Calibri" w:hAnsi="Calibri" w:cs="Calibri"/>
          <w:sz w:val="22"/>
          <w:szCs w:val="22"/>
        </w:rPr>
        <w:t xml:space="preserve">- Administratorem Pani/Pana danych osobowych jest </w:t>
      </w:r>
      <w:r w:rsidR="00467DF6" w:rsidRPr="008D7CBC">
        <w:rPr>
          <w:rFonts w:ascii="Calibri" w:hAnsi="Calibri" w:cs="Calibri"/>
          <w:sz w:val="22"/>
          <w:szCs w:val="22"/>
        </w:rPr>
        <w:t>WOJEWÓDZKI URZĄD OCHRONY ZABYTKÓW W WARSZAWIE</w:t>
      </w:r>
      <w:r w:rsidRPr="008D7CBC">
        <w:rPr>
          <w:rFonts w:ascii="Calibri" w:hAnsi="Calibri" w:cs="Calibri"/>
          <w:sz w:val="22"/>
          <w:szCs w:val="22"/>
        </w:rPr>
        <w:t xml:space="preserve"> mający siedzibę w Warszawie (00-373 Warszawa) przy ul. Nowy Świat 18/20 – dalej „Zamawiający”. </w:t>
      </w:r>
    </w:p>
    <w:p w14:paraId="7C394A1F" w14:textId="27D21C77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Cele oraz podstawa prawna przetwarzania Pani/Pana danych osobowych: </w:t>
      </w:r>
      <w:r w:rsidRPr="008D7CBC">
        <w:rPr>
          <w:rFonts w:ascii="Calibri" w:hAnsi="Calibri" w:cs="Calibri"/>
          <w:sz w:val="22"/>
          <w:szCs w:val="22"/>
        </w:rPr>
        <w:t xml:space="preserve">Pani/Pana dane osobowe przetwarzane będą na podstawie art. 6 ust. 1 lit. c RODO w celu związanym z prowadzeniem postępowania o udzielenie zamówienia publicznego oraz na podstawie art. 6 ust. 1 lit. a RODO w celu oceny złożonej oferty i kontaktu z Wykonawcą. </w:t>
      </w:r>
    </w:p>
    <w:p w14:paraId="3CDD7D20" w14:textId="2D81FF70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Obowiązek podania danych osobowych: </w:t>
      </w:r>
      <w:r w:rsidRPr="008D7CBC">
        <w:rPr>
          <w:rFonts w:ascii="Calibri" w:hAnsi="Calibri" w:cs="Calibri"/>
          <w:sz w:val="22"/>
          <w:szCs w:val="22"/>
        </w:rPr>
        <w:t xml:space="preserve">podanie przez Panią/Pana danych osobowych jest dobrowolne, jednak ich niepodanie może uniemożliwić Zamawiającemu dokonanie oceny oferty co będzie wiązało się z odrzuceniem oferty lub wykluczeniem z postępowania. </w:t>
      </w:r>
    </w:p>
    <w:p w14:paraId="181603D4" w14:textId="54745848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Informacje o odbiorcach Pani/Pana danych osobowych: </w:t>
      </w:r>
      <w:r w:rsidRPr="008D7CBC">
        <w:rPr>
          <w:rFonts w:ascii="Calibri" w:hAnsi="Calibri" w:cs="Calibri"/>
          <w:sz w:val="22"/>
          <w:szCs w:val="22"/>
        </w:rPr>
        <w:t xml:space="preserve">odbiorcami Pani/Pana danych osobowych mogą być wykonawcy, osoby wnioskujące o udostępnienie informacji publicznej, podmioty uprawnione na podstawie przepisów prawa oraz podmioty na podstawie zawartych umów powierzenia z Urzędem Statystycznym w Zielonej Górze. </w:t>
      </w:r>
    </w:p>
    <w:p w14:paraId="1F9D8F45" w14:textId="04977C9F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Okresy przetwarzania danych osobowych: </w:t>
      </w:r>
      <w:r w:rsidRPr="008D7CBC">
        <w:rPr>
          <w:rFonts w:ascii="Calibri" w:hAnsi="Calibri" w:cs="Calibri"/>
          <w:sz w:val="22"/>
          <w:szCs w:val="22"/>
        </w:rPr>
        <w:t xml:space="preserve">Pani/Pana dane osobowe będą przechowywane przez okres wynikający z przepisów prawa tj. 5 lat od dnia zakończenia umowy. </w:t>
      </w:r>
    </w:p>
    <w:p w14:paraId="7A8E06D4" w14:textId="3CC16BC3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Profilowanie oraz zautomatyzowane podejmowanie decyzji: </w:t>
      </w:r>
      <w:r w:rsidRPr="008D7CBC">
        <w:rPr>
          <w:rFonts w:ascii="Calibri" w:hAnsi="Calibri" w:cs="Calibri"/>
          <w:sz w:val="22"/>
          <w:szCs w:val="22"/>
        </w:rPr>
        <w:t xml:space="preserve">Podane przez Panią/Pana dane nie będą profilowane ani też nie będą podstawą do zautomatyzowanej decyzji. </w:t>
      </w:r>
    </w:p>
    <w:p w14:paraId="35A8FF22" w14:textId="56C6B250" w:rsidR="002A70A1" w:rsidRPr="008D7CBC" w:rsidRDefault="002A70A1" w:rsidP="002A70A1">
      <w:pPr>
        <w:pStyle w:val="Default"/>
        <w:numPr>
          <w:ilvl w:val="0"/>
          <w:numId w:val="1"/>
        </w:numPr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Prawa osoby, której dane dotyczą: </w:t>
      </w:r>
      <w:r w:rsidRPr="008D7CBC">
        <w:rPr>
          <w:rFonts w:ascii="Calibri" w:hAnsi="Calibri" w:cs="Calibri"/>
          <w:sz w:val="22"/>
          <w:szCs w:val="22"/>
        </w:rPr>
        <w:t xml:space="preserve">posiada Pani/Pan: </w:t>
      </w:r>
    </w:p>
    <w:p w14:paraId="2F50889B" w14:textId="77777777" w:rsidR="002A70A1" w:rsidRPr="008D7CBC" w:rsidRDefault="002A70A1" w:rsidP="002A70A1">
      <w:pPr>
        <w:pStyle w:val="Default"/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na podstawie art. 15 RODO prawo dostępu do danych osobowych Pani/Pana dotyczących, </w:t>
      </w:r>
    </w:p>
    <w:p w14:paraId="3F956033" w14:textId="77777777" w:rsidR="002A70A1" w:rsidRPr="008D7CBC" w:rsidRDefault="002A70A1" w:rsidP="002A70A1">
      <w:pPr>
        <w:pStyle w:val="Default"/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na podstawie art. 16 RODO prawo do sprostowania Pani/Pana danych osobowych 1 , </w:t>
      </w:r>
    </w:p>
    <w:p w14:paraId="60985FB7" w14:textId="77777777" w:rsidR="002A70A1" w:rsidRPr="008D7CBC" w:rsidRDefault="002A70A1" w:rsidP="002A70A1">
      <w:pPr>
        <w:pStyle w:val="Default"/>
        <w:spacing w:after="4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 2, </w:t>
      </w:r>
    </w:p>
    <w:p w14:paraId="509CCB7E" w14:textId="7777777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RODO. </w:t>
      </w:r>
    </w:p>
    <w:p w14:paraId="2DB82716" w14:textId="7777777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Nie przysługuje Pani/Panu: </w:t>
      </w:r>
    </w:p>
    <w:p w14:paraId="0CC05016" w14:textId="7777777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w związku z art. 17 ust. 3 lit. b, d lub e RODO prawo do usunięcia danych osobowych, </w:t>
      </w:r>
    </w:p>
    <w:p w14:paraId="48CD0E58" w14:textId="7777777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prawo do przenoszenia danych osobowych, o którym mowa w art. 20 RODO, </w:t>
      </w:r>
    </w:p>
    <w:p w14:paraId="7DAC2234" w14:textId="7777777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4FA915BB" w14:textId="1981A22F" w:rsidR="002A70A1" w:rsidRPr="008D7CBC" w:rsidRDefault="002A70A1" w:rsidP="008974A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b/>
          <w:bCs/>
          <w:sz w:val="22"/>
          <w:szCs w:val="22"/>
        </w:rPr>
        <w:t xml:space="preserve">Przekazywanie danych osobowych do podmiotów spoza Europejskiego Obszaru Gospodarczego („EOG”) lub organizacji międzynarodowych: </w:t>
      </w:r>
      <w:r w:rsidRPr="008D7CBC">
        <w:rPr>
          <w:rFonts w:ascii="Calibri" w:hAnsi="Calibri" w:cs="Calibri"/>
          <w:sz w:val="22"/>
          <w:szCs w:val="22"/>
        </w:rPr>
        <w:t xml:space="preserve">Pani/Pana dane osobowe nie będą udostępniane podmiotom mającym siedzibę poza EOG, oraz organizacjom międzynarodowym. </w:t>
      </w:r>
    </w:p>
    <w:p w14:paraId="189058E0" w14:textId="7777777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4AE4F48" w14:textId="291194B7" w:rsidR="002A70A1" w:rsidRPr="008D7CBC" w:rsidRDefault="002A70A1" w:rsidP="002A70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D7CBC">
        <w:rPr>
          <w:rFonts w:ascii="Calibri" w:hAnsi="Calibri" w:cs="Calibri"/>
          <w:sz w:val="22"/>
          <w:szCs w:val="22"/>
        </w:rPr>
        <w:lastRenderedPageBreak/>
        <w:t xml:space="preserve">Jeśli ma Pani/Pan pytania odnośnie sposobu i zakresu przetwarzania Pani/Pana danych osobowych, a także przysługujących Pani/Panu uprawnień, prosimy o kontakt z inspektorem ochrony danych osobowych </w:t>
      </w:r>
      <w:r w:rsidR="00EF4766" w:rsidRPr="008D7CBC">
        <w:rPr>
          <w:rFonts w:ascii="Calibri" w:hAnsi="Calibri" w:cs="Calibri"/>
          <w:sz w:val="22"/>
          <w:szCs w:val="22"/>
        </w:rPr>
        <w:t>iod@mwkz.pl</w:t>
      </w:r>
    </w:p>
    <w:p w14:paraId="6E0DF958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5659682E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7AE7CDC3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54705384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766C2E02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10985437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37A4F519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2AD3A86B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757DE6EC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7338AA63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37109118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08559445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03D057E7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3BAE3302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64B5BF78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4E989E79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542B5524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26A2B6D6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61D7D471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39FCF238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6E5D1812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0AFF7078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4A62B33D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08440419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6C8E2840" w14:textId="77777777" w:rsidR="008974A8" w:rsidRPr="008D7CBC" w:rsidRDefault="008974A8" w:rsidP="002A70A1">
      <w:pPr>
        <w:jc w:val="both"/>
        <w:rPr>
          <w:rFonts w:cs="Calibri"/>
          <w:b/>
          <w:bCs/>
          <w:i/>
          <w:iCs/>
        </w:rPr>
      </w:pPr>
    </w:p>
    <w:p w14:paraId="2DA5D7D7" w14:textId="77777777" w:rsidR="008974A8" w:rsidRPr="008D7CBC" w:rsidRDefault="002A70A1" w:rsidP="008974A8">
      <w:pPr>
        <w:spacing w:after="0"/>
        <w:jc w:val="both"/>
        <w:rPr>
          <w:rFonts w:cs="Calibri"/>
          <w:i/>
          <w:iCs/>
          <w:sz w:val="18"/>
          <w:szCs w:val="18"/>
        </w:rPr>
      </w:pPr>
      <w:r w:rsidRPr="008D7CBC">
        <w:rPr>
          <w:rFonts w:cs="Calibri"/>
          <w:b/>
          <w:bCs/>
          <w:i/>
          <w:iCs/>
          <w:sz w:val="18"/>
          <w:szCs w:val="18"/>
        </w:rPr>
        <w:t xml:space="preserve">1 Wyjaśnienie: </w:t>
      </w:r>
      <w:r w:rsidRPr="008D7CBC">
        <w:rPr>
          <w:rFonts w:cs="Calibri"/>
          <w:i/>
          <w:iCs/>
          <w:sz w:val="18"/>
          <w:szCs w:val="18"/>
        </w:rPr>
        <w:t xml:space="preserve">skorzystanie z prawa do sprostowania nie może skutkować zmianą wyniku zapytania ofertowego ani zmianą postanowień umowy </w:t>
      </w:r>
    </w:p>
    <w:p w14:paraId="5242FFBF" w14:textId="41076967" w:rsidR="008974A8" w:rsidRPr="008D7CBC" w:rsidRDefault="002A70A1" w:rsidP="008D7CBC">
      <w:pPr>
        <w:spacing w:after="0"/>
        <w:jc w:val="both"/>
        <w:rPr>
          <w:rFonts w:cs="Calibri"/>
          <w:i/>
          <w:iCs/>
          <w:sz w:val="18"/>
          <w:szCs w:val="18"/>
        </w:rPr>
      </w:pPr>
      <w:r w:rsidRPr="008D7CBC">
        <w:rPr>
          <w:rFonts w:cs="Calibri"/>
          <w:b/>
          <w:bCs/>
          <w:i/>
          <w:iCs/>
          <w:sz w:val="18"/>
          <w:szCs w:val="18"/>
        </w:rPr>
        <w:t xml:space="preserve">2 Wyjaśnienie: </w:t>
      </w:r>
      <w:r w:rsidRPr="008D7CBC">
        <w:rPr>
          <w:rFonts w:cs="Calibri"/>
          <w:i/>
          <w:iCs/>
          <w:sz w:val="18"/>
          <w:szCs w:val="18"/>
        </w:rPr>
        <w:t>prawo do ograniczenia przetwarzania nie ma zastosowania w odniesieniu do przechowywania w celu ochrony praw innej osoby fizycznej lub prawnej, lub z uwagi na ważne względy interesu publicznego Unii Europejskiej lub państwa członkowskiego.</w:t>
      </w:r>
    </w:p>
    <w:sectPr w:rsidR="008974A8" w:rsidRPr="008D7C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9576" w14:textId="77777777" w:rsidR="002A70A1" w:rsidRDefault="002A70A1" w:rsidP="002A70A1">
      <w:pPr>
        <w:spacing w:after="0" w:line="240" w:lineRule="auto"/>
      </w:pPr>
      <w:r>
        <w:separator/>
      </w:r>
    </w:p>
  </w:endnote>
  <w:endnote w:type="continuationSeparator" w:id="0">
    <w:p w14:paraId="2C2CB015" w14:textId="77777777" w:rsidR="002A70A1" w:rsidRDefault="002A70A1" w:rsidP="002A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80D3" w14:textId="77777777" w:rsidR="002A70A1" w:rsidRDefault="002A70A1" w:rsidP="002A70A1">
      <w:pPr>
        <w:spacing w:after="0" w:line="240" w:lineRule="auto"/>
      </w:pPr>
      <w:r>
        <w:separator/>
      </w:r>
    </w:p>
  </w:footnote>
  <w:footnote w:type="continuationSeparator" w:id="0">
    <w:p w14:paraId="70435D65" w14:textId="77777777" w:rsidR="002A70A1" w:rsidRDefault="002A70A1" w:rsidP="002A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71CB" w14:textId="5043BD3B" w:rsidR="002A70A1" w:rsidRDefault="002A70A1">
    <w:pPr>
      <w:pStyle w:val="Nagwek"/>
    </w:pPr>
    <w:r w:rsidRPr="002A70A1">
      <w:rPr>
        <w:rFonts w:ascii="Times New Roman" w:eastAsia="Aptos" w:hAnsi="Times New Roman" w:cs="Times New Roman"/>
        <w:i/>
        <w:noProof/>
        <w:kern w:val="0"/>
        <w:sz w:val="20"/>
        <w:szCs w:val="20"/>
        <w14:ligatures w14:val="none"/>
      </w:rPr>
      <w:drawing>
        <wp:inline distT="0" distB="0" distL="0" distR="0" wp14:anchorId="63A3D50E" wp14:editId="4FB062EA">
          <wp:extent cx="4019550" cy="771525"/>
          <wp:effectExtent l="0" t="0" r="0" b="9525"/>
          <wp:docPr id="15395389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53894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A31F9" w14:textId="3AE62DFF" w:rsidR="002A70A1" w:rsidRPr="002A70A1" w:rsidRDefault="002A70A1" w:rsidP="002A70A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2A70A1">
      <w:rPr>
        <w:rFonts w:ascii="Times New Roman" w:hAnsi="Times New Roman" w:cs="Times New Roman"/>
        <w:sz w:val="20"/>
        <w:szCs w:val="20"/>
      </w:rPr>
      <w:t>Załącznik nr 4</w:t>
    </w:r>
    <w:r>
      <w:rPr>
        <w:rFonts w:ascii="Times New Roman" w:hAnsi="Times New Roman" w:cs="Times New Roman"/>
        <w:sz w:val="20"/>
        <w:szCs w:val="20"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32B62"/>
    <w:multiLevelType w:val="hybridMultilevel"/>
    <w:tmpl w:val="28FCC37A"/>
    <w:lvl w:ilvl="0" w:tplc="7AFA6C9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D270B"/>
    <w:multiLevelType w:val="hybridMultilevel"/>
    <w:tmpl w:val="AEA6A096"/>
    <w:lvl w:ilvl="0" w:tplc="7AFA6C9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654066">
    <w:abstractNumId w:val="1"/>
  </w:num>
  <w:num w:numId="2" w16cid:durableId="4427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A1"/>
    <w:rsid w:val="002A70A1"/>
    <w:rsid w:val="002D7A82"/>
    <w:rsid w:val="003F2236"/>
    <w:rsid w:val="00450E00"/>
    <w:rsid w:val="00467DF6"/>
    <w:rsid w:val="0066448B"/>
    <w:rsid w:val="008974A8"/>
    <w:rsid w:val="008D7CBC"/>
    <w:rsid w:val="00D33F08"/>
    <w:rsid w:val="00EA6862"/>
    <w:rsid w:val="00EF4766"/>
    <w:rsid w:val="00F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F5BE"/>
  <w15:chartTrackingRefBased/>
  <w15:docId w15:val="{59588954-615B-4F22-ACAF-73C09261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0A1"/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7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0A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70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0A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70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0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70A1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70A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A70A1"/>
  </w:style>
  <w:style w:type="paragraph" w:styleId="Stopka">
    <w:name w:val="footer"/>
    <w:basedOn w:val="Normalny"/>
    <w:link w:val="StopkaZnak"/>
    <w:uiPriority w:val="99"/>
    <w:unhideWhenUsed/>
    <w:rsid w:val="002A70A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A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Sałańska Małgorzata</dc:creator>
  <cp:keywords/>
  <dc:description/>
  <cp:lastModifiedBy>Andrzej Gromadzki</cp:lastModifiedBy>
  <cp:revision>6</cp:revision>
  <dcterms:created xsi:type="dcterms:W3CDTF">2024-05-23T10:20:00Z</dcterms:created>
  <dcterms:modified xsi:type="dcterms:W3CDTF">2024-07-26T07:59:00Z</dcterms:modified>
</cp:coreProperties>
</file>